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803B" w14:textId="77777777" w:rsidR="00107C1B" w:rsidRPr="00821D7C" w:rsidRDefault="00107C1B" w:rsidP="00107C1B">
      <w:pPr>
        <w:jc w:val="center"/>
        <w:rPr>
          <w:rFonts w:ascii="Old English Text MT" w:hAnsi="Old English Text MT"/>
          <w:b/>
          <w:sz w:val="44"/>
          <w:szCs w:val="44"/>
        </w:rPr>
      </w:pPr>
      <w:r>
        <w:rPr>
          <w:rFonts w:ascii="Old English Text MT" w:hAnsi="Old English Text MT"/>
          <w:b/>
          <w:sz w:val="44"/>
          <w:szCs w:val="44"/>
        </w:rPr>
        <w:t>Borough of Union Beach</w:t>
      </w:r>
    </w:p>
    <w:p w14:paraId="2CDC41C2" w14:textId="77777777" w:rsidR="00107C1B" w:rsidRDefault="00107C1B" w:rsidP="00107C1B">
      <w:pPr>
        <w:rPr>
          <w:b/>
        </w:rPr>
      </w:pPr>
    </w:p>
    <w:p w14:paraId="18D37FA7" w14:textId="2D62B55F" w:rsidR="00107C1B" w:rsidRDefault="00107C1B" w:rsidP="00107C1B">
      <w:pPr>
        <w:rPr>
          <w:b/>
          <w:u w:val="single"/>
        </w:rPr>
      </w:pPr>
      <w:r>
        <w:rPr>
          <w:b/>
          <w:u w:val="single"/>
        </w:rPr>
        <w:t>ORDINANCE NO.</w:t>
      </w:r>
      <w:r w:rsidR="00972B13">
        <w:rPr>
          <w:b/>
          <w:u w:val="single"/>
        </w:rPr>
        <w:t>: 2</w:t>
      </w:r>
      <w:r w:rsidR="005071BA">
        <w:rPr>
          <w:b/>
          <w:u w:val="single"/>
        </w:rPr>
        <w:t>0</w:t>
      </w:r>
      <w:r w:rsidR="00972B13">
        <w:rPr>
          <w:b/>
          <w:u w:val="single"/>
        </w:rPr>
        <w:t>2</w:t>
      </w:r>
      <w:r w:rsidR="00B32C2D">
        <w:rPr>
          <w:b/>
          <w:u w:val="single"/>
        </w:rPr>
        <w:t>4</w:t>
      </w:r>
      <w:r w:rsidR="009F44AD">
        <w:rPr>
          <w:b/>
          <w:u w:val="single"/>
        </w:rPr>
        <w:t xml:space="preserve"> -</w:t>
      </w:r>
      <w:r w:rsidR="00636DEB">
        <w:rPr>
          <w:b/>
          <w:u w:val="single"/>
        </w:rPr>
        <w:t>3</w:t>
      </w:r>
      <w:r w:rsidR="003333AA">
        <w:rPr>
          <w:b/>
          <w:u w:val="single"/>
        </w:rPr>
        <w:t>32</w:t>
      </w:r>
      <w:r w:rsidR="009F44AD">
        <w:rPr>
          <w:b/>
          <w:u w:val="single"/>
        </w:rPr>
        <w:t xml:space="preserve"> </w:t>
      </w:r>
      <w:r w:rsidR="005071BA">
        <w:rPr>
          <w:b/>
          <w:u w:val="single"/>
        </w:rPr>
        <w:t xml:space="preserve">: </w:t>
      </w:r>
      <w:r w:rsidR="005071BA">
        <w:rPr>
          <w:b/>
        </w:rPr>
        <w:t xml:space="preserve">     </w:t>
      </w:r>
      <w:r w:rsidRPr="00821D7C">
        <w:rPr>
          <w:b/>
        </w:rPr>
        <w:t xml:space="preserve">                                              </w:t>
      </w:r>
      <w:r w:rsidR="005071BA">
        <w:rPr>
          <w:b/>
        </w:rPr>
        <w:tab/>
      </w:r>
      <w:r w:rsidR="00636DEB">
        <w:rPr>
          <w:b/>
        </w:rPr>
        <w:t xml:space="preserve">         </w:t>
      </w:r>
      <w:r>
        <w:rPr>
          <w:b/>
          <w:u w:val="single"/>
        </w:rPr>
        <w:t xml:space="preserve">MEETING OF </w:t>
      </w:r>
      <w:r w:rsidR="00972B13">
        <w:rPr>
          <w:b/>
          <w:u w:val="single"/>
        </w:rPr>
        <w:t xml:space="preserve">FEBRUARY </w:t>
      </w:r>
      <w:r w:rsidR="00E74474">
        <w:rPr>
          <w:b/>
          <w:u w:val="single"/>
        </w:rPr>
        <w:t>1</w:t>
      </w:r>
      <w:r w:rsidR="003333AA">
        <w:rPr>
          <w:b/>
          <w:u w:val="single"/>
        </w:rPr>
        <w:t>5</w:t>
      </w:r>
      <w:r w:rsidR="00972B13">
        <w:rPr>
          <w:b/>
          <w:u w:val="single"/>
        </w:rPr>
        <w:t>, 202</w:t>
      </w:r>
      <w:r w:rsidR="003333AA">
        <w:rPr>
          <w:b/>
          <w:u w:val="single"/>
        </w:rPr>
        <w:t>4</w:t>
      </w:r>
    </w:p>
    <w:p w14:paraId="04D4EAC9" w14:textId="77777777" w:rsidR="00107C1B" w:rsidRDefault="00107C1B" w:rsidP="00107C1B">
      <w:pPr>
        <w:rPr>
          <w:b/>
          <w:u w:val="single"/>
        </w:rPr>
      </w:pPr>
    </w:p>
    <w:p w14:paraId="773FCE93" w14:textId="6503A0FB" w:rsidR="00107C1B" w:rsidRDefault="00107C1B" w:rsidP="00107C1B">
      <w:pPr>
        <w:jc w:val="center"/>
        <w:rPr>
          <w:i/>
        </w:rPr>
      </w:pPr>
      <w:r w:rsidRPr="00821D7C">
        <w:rPr>
          <w:i/>
        </w:rPr>
        <w:t xml:space="preserve">An Ordinance </w:t>
      </w:r>
      <w:r>
        <w:rPr>
          <w:i/>
        </w:rPr>
        <w:t>Amending and Supplementing Ordinan</w:t>
      </w:r>
      <w:r w:rsidR="007928D9">
        <w:rPr>
          <w:i/>
        </w:rPr>
        <w:t>c</w:t>
      </w:r>
      <w:r>
        <w:rPr>
          <w:i/>
        </w:rPr>
        <w:t>e No. 20</w:t>
      </w:r>
      <w:r w:rsidR="0056593F">
        <w:rPr>
          <w:i/>
        </w:rPr>
        <w:t>21</w:t>
      </w:r>
      <w:r>
        <w:rPr>
          <w:i/>
        </w:rPr>
        <w:t>-</w:t>
      </w:r>
      <w:r w:rsidR="0056593F">
        <w:rPr>
          <w:i/>
        </w:rPr>
        <w:t>310</w:t>
      </w:r>
      <w:r>
        <w:rPr>
          <w:i/>
        </w:rPr>
        <w:t xml:space="preserve"> Adopted </w:t>
      </w:r>
      <w:r w:rsidR="0056593F">
        <w:rPr>
          <w:i/>
        </w:rPr>
        <w:t>December 16</w:t>
      </w:r>
      <w:r>
        <w:rPr>
          <w:i/>
        </w:rPr>
        <w:t>, 20</w:t>
      </w:r>
      <w:r w:rsidR="0056593F">
        <w:rPr>
          <w:i/>
        </w:rPr>
        <w:t>21</w:t>
      </w:r>
      <w:r w:rsidR="007928D9">
        <w:rPr>
          <w:i/>
        </w:rPr>
        <w:t xml:space="preserve"> Fixing the Minimum and Maximum Salary Ranges of Certain Officials and Employees of the Borough of Union Beach, </w:t>
      </w:r>
      <w:r w:rsidRPr="00821D7C">
        <w:rPr>
          <w:i/>
        </w:rPr>
        <w:t xml:space="preserve"> County of Monmouth, State of New Jersey</w:t>
      </w:r>
      <w:r w:rsidR="007928D9">
        <w:rPr>
          <w:i/>
        </w:rPr>
        <w:t>.</w:t>
      </w:r>
    </w:p>
    <w:p w14:paraId="65E4C806" w14:textId="77777777" w:rsidR="007928D9" w:rsidRDefault="007928D9" w:rsidP="007928D9">
      <w:pPr>
        <w:jc w:val="both"/>
        <w:rPr>
          <w:i/>
        </w:rPr>
      </w:pPr>
    </w:p>
    <w:p w14:paraId="14DA7A4E" w14:textId="0A78D24A" w:rsidR="007928D9" w:rsidRDefault="00FE3F4F" w:rsidP="004600A4">
      <w:pPr>
        <w:ind w:left="0" w:firstLine="0"/>
        <w:jc w:val="both"/>
      </w:pPr>
      <w:r w:rsidRPr="007928D9">
        <w:t>WHEREAS,</w:t>
      </w:r>
      <w:r>
        <w:t xml:space="preserve"> t</w:t>
      </w:r>
      <w:r w:rsidR="007928D9" w:rsidRPr="007928D9">
        <w:t xml:space="preserve">he Borough of Union Beach </w:t>
      </w:r>
      <w:r w:rsidR="00972B13">
        <w:t>h</w:t>
      </w:r>
      <w:r w:rsidR="007928D9" w:rsidRPr="007928D9">
        <w:t>as adopted Salary Ordinance N</w:t>
      </w:r>
      <w:r w:rsidR="004600A4">
        <w:t xml:space="preserve">o. </w:t>
      </w:r>
      <w:r w:rsidR="0056593F">
        <w:t>2021-310</w:t>
      </w:r>
      <w:r w:rsidR="004600A4">
        <w:t xml:space="preserve"> which establishes a </w:t>
      </w:r>
      <w:r w:rsidR="007928D9" w:rsidRPr="007928D9">
        <w:t>minimum and maximum salary range for certain positions within the Borough; and</w:t>
      </w:r>
    </w:p>
    <w:p w14:paraId="1C92B9EF" w14:textId="77777777" w:rsidR="004600A4" w:rsidRPr="00821D7C" w:rsidRDefault="004600A4" w:rsidP="004600A4">
      <w:pPr>
        <w:ind w:left="0" w:firstLine="0"/>
        <w:jc w:val="both"/>
        <w:rPr>
          <w:i/>
        </w:rPr>
      </w:pPr>
    </w:p>
    <w:p w14:paraId="43F3D71F" w14:textId="09C14A22" w:rsidR="00107C1B" w:rsidRDefault="00FE3F4F" w:rsidP="004600A4">
      <w:pPr>
        <w:ind w:left="0" w:firstLine="0"/>
      </w:pPr>
      <w:r w:rsidRPr="00FE3F4F">
        <w:t xml:space="preserve">WHEREAS, </w:t>
      </w:r>
      <w:r>
        <w:t>the Borough finds it necessary to amend and supplemen</w:t>
      </w:r>
      <w:r w:rsidR="004600A4">
        <w:t xml:space="preserve">t </w:t>
      </w:r>
      <w:r>
        <w:t xml:space="preserve">said Ordinance No. </w:t>
      </w:r>
      <w:r w:rsidR="00003BE6">
        <w:t>2021-310</w:t>
      </w:r>
      <w:r>
        <w:t xml:space="preserve"> as </w:t>
      </w:r>
      <w:r w:rsidR="004600A4">
        <w:t xml:space="preserve"> </w:t>
      </w:r>
      <w:r>
        <w:t>shown below.</w:t>
      </w:r>
    </w:p>
    <w:p w14:paraId="7C909D2B" w14:textId="77777777" w:rsidR="004600A4" w:rsidRDefault="004600A4" w:rsidP="004600A4">
      <w:pPr>
        <w:ind w:left="-90" w:firstLine="90"/>
      </w:pPr>
    </w:p>
    <w:p w14:paraId="52EA83D0" w14:textId="4E890927" w:rsidR="00FE3F4F" w:rsidRDefault="00FE3F4F" w:rsidP="004600A4">
      <w:pPr>
        <w:ind w:left="0" w:right="-90" w:firstLine="0"/>
      </w:pPr>
      <w:r>
        <w:t>NOW THEREFORE</w:t>
      </w:r>
      <w:r w:rsidR="00972B13">
        <w:t>,</w:t>
      </w:r>
      <w:r>
        <w:t xml:space="preserve"> BE IT ORDAINED by the Governing Body of the Borough of Union Beach that Ordinance No. </w:t>
      </w:r>
      <w:r w:rsidR="00003BE6">
        <w:t>2021-310</w:t>
      </w:r>
      <w:r>
        <w:t xml:space="preserve"> adopted on </w:t>
      </w:r>
      <w:r w:rsidR="00003BE6">
        <w:t>December 16,</w:t>
      </w:r>
      <w:r w:rsidR="00B12189">
        <w:t xml:space="preserve"> </w:t>
      </w:r>
      <w:r w:rsidR="00003BE6">
        <w:t>2021</w:t>
      </w:r>
      <w:r>
        <w:t xml:space="preserve"> is a</w:t>
      </w:r>
      <w:r w:rsidR="004600A4">
        <w:t>m</w:t>
      </w:r>
      <w:r>
        <w:t>ended and supplemented as follows:</w:t>
      </w:r>
    </w:p>
    <w:p w14:paraId="09CFB2E2" w14:textId="77777777" w:rsidR="00FE3F4F" w:rsidRDefault="00FE3F4F" w:rsidP="00FE3F4F">
      <w:pPr>
        <w:ind w:left="990" w:right="-90" w:hanging="990"/>
      </w:pPr>
      <w:r>
        <w:tab/>
      </w:r>
    </w:p>
    <w:p w14:paraId="384EF4C1" w14:textId="77777777" w:rsidR="00FE3F4F" w:rsidRDefault="00FE3F4F" w:rsidP="00FE3F4F">
      <w:pPr>
        <w:pStyle w:val="ListParagraph"/>
        <w:ind w:left="0" w:right="-90" w:firstLine="0"/>
      </w:pPr>
    </w:p>
    <w:p w14:paraId="481074BE" w14:textId="4CCF4A4F" w:rsidR="00FE3F4F" w:rsidRDefault="00FE3F4F" w:rsidP="00FE3F4F">
      <w:pPr>
        <w:pStyle w:val="ListParagraph"/>
        <w:tabs>
          <w:tab w:val="left" w:pos="1005"/>
        </w:tabs>
        <w:ind w:left="0" w:right="-90"/>
      </w:pPr>
      <w:r>
        <w:tab/>
      </w:r>
      <w:r>
        <w:tab/>
        <w:t xml:space="preserve">Section </w:t>
      </w:r>
      <w:r w:rsidR="00096A66">
        <w:t>1</w:t>
      </w:r>
      <w:r>
        <w:t xml:space="preserve">.  </w:t>
      </w:r>
      <w:r w:rsidR="00D87CE6">
        <w:t xml:space="preserve">The salary range of the below listed titles </w:t>
      </w:r>
      <w:r w:rsidR="00B32C2D">
        <w:t xml:space="preserve">is </w:t>
      </w:r>
      <w:r w:rsidR="00D87CE6">
        <w:t>amended to read as shown below:</w:t>
      </w:r>
    </w:p>
    <w:p w14:paraId="118C109E" w14:textId="77777777" w:rsidR="00D87CE6" w:rsidRDefault="00D87CE6" w:rsidP="00FE3F4F">
      <w:pPr>
        <w:pStyle w:val="ListParagraph"/>
        <w:tabs>
          <w:tab w:val="left" w:pos="1005"/>
        </w:tabs>
        <w:ind w:left="0" w:right="-90"/>
      </w:pPr>
    </w:p>
    <w:p w14:paraId="3A5B74B1" w14:textId="77777777" w:rsidR="00FE3F4F" w:rsidRPr="00FE3F4F" w:rsidRDefault="00FE3F4F" w:rsidP="00FE3F4F">
      <w:pPr>
        <w:pStyle w:val="ListParagraph"/>
        <w:tabs>
          <w:tab w:val="left" w:pos="1005"/>
        </w:tabs>
        <w:ind w:left="0" w:right="-9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F4F">
        <w:rPr>
          <w:u w:val="single"/>
        </w:rPr>
        <w:t>Minimum</w:t>
      </w:r>
      <w:r w:rsidRPr="00FE3F4F">
        <w:tab/>
      </w:r>
      <w:r w:rsidRPr="00FE3F4F">
        <w:rPr>
          <w:u w:val="single"/>
        </w:rPr>
        <w:t>Maximum</w:t>
      </w:r>
    </w:p>
    <w:p w14:paraId="619871B5" w14:textId="4641839A" w:rsidR="00FE3F4F" w:rsidRDefault="00FE3F4F" w:rsidP="00FE3F4F">
      <w:pPr>
        <w:pStyle w:val="ListParagraph"/>
        <w:tabs>
          <w:tab w:val="left" w:pos="1005"/>
        </w:tabs>
        <w:ind w:left="0" w:right="-90"/>
      </w:pPr>
      <w:r>
        <w:tab/>
      </w:r>
      <w:r>
        <w:tab/>
      </w:r>
      <w:r>
        <w:tab/>
        <w:t xml:space="preserve">         </w:t>
      </w:r>
      <w:r w:rsidR="00096A66">
        <w:t>Borough Administrator F/T</w:t>
      </w:r>
      <w:r w:rsidR="00CA4EA9">
        <w:tab/>
      </w:r>
      <w:r>
        <w:tab/>
      </w:r>
      <w:r>
        <w:tab/>
      </w:r>
      <w:r>
        <w:tab/>
        <w:t>$</w:t>
      </w:r>
      <w:r w:rsidR="00096A66">
        <w:t>80,000.00</w:t>
      </w:r>
      <w:r>
        <w:tab/>
        <w:t>$</w:t>
      </w:r>
      <w:r w:rsidR="00096A66">
        <w:t>195,000.00</w:t>
      </w:r>
    </w:p>
    <w:p w14:paraId="4B2E577A" w14:textId="04CC3CE8" w:rsidR="00CA4EA9" w:rsidRDefault="00CA4EA9" w:rsidP="00FE3F4F">
      <w:pPr>
        <w:pStyle w:val="ListParagraph"/>
        <w:tabs>
          <w:tab w:val="left" w:pos="1005"/>
        </w:tabs>
        <w:ind w:left="0" w:right="-90"/>
      </w:pPr>
      <w:r>
        <w:tab/>
      </w:r>
      <w:r>
        <w:tab/>
      </w:r>
      <w:r>
        <w:tab/>
        <w:t xml:space="preserve">         </w:t>
      </w:r>
      <w:r w:rsidR="00096A66">
        <w:t xml:space="preserve">Municipal Court Administrator </w:t>
      </w:r>
      <w:r w:rsidR="00604403">
        <w:t>F/T</w:t>
      </w:r>
      <w:r>
        <w:tab/>
      </w:r>
      <w:r>
        <w:tab/>
      </w:r>
      <w:r>
        <w:tab/>
        <w:t>$</w:t>
      </w:r>
      <w:r w:rsidR="00604403">
        <w:t>50,000.00</w:t>
      </w:r>
      <w:r>
        <w:tab/>
        <w:t xml:space="preserve">$ </w:t>
      </w:r>
      <w:r w:rsidR="00C25F48">
        <w:t xml:space="preserve"> </w:t>
      </w:r>
      <w:r w:rsidR="00604403">
        <w:t>95,000.00</w:t>
      </w:r>
    </w:p>
    <w:p w14:paraId="4CCC8F6E" w14:textId="2F475AA0" w:rsidR="00CA4EA9" w:rsidRDefault="00CA4EA9" w:rsidP="00FE3F4F">
      <w:pPr>
        <w:pStyle w:val="ListParagraph"/>
        <w:tabs>
          <w:tab w:val="left" w:pos="1005"/>
        </w:tabs>
        <w:ind w:left="0" w:right="-90"/>
      </w:pPr>
      <w:r>
        <w:tab/>
      </w:r>
      <w:r>
        <w:tab/>
      </w:r>
      <w:r>
        <w:tab/>
        <w:t xml:space="preserve">         </w:t>
      </w:r>
      <w:r w:rsidR="00604403">
        <w:t>Municipal Court Violations Clerk P/T</w:t>
      </w:r>
      <w:r>
        <w:t xml:space="preserve">     </w:t>
      </w:r>
      <w:r>
        <w:tab/>
      </w:r>
      <w:r>
        <w:tab/>
      </w:r>
      <w:r w:rsidR="00604403">
        <w:t xml:space="preserve">$15.00 per </w:t>
      </w:r>
      <w:proofErr w:type="spellStart"/>
      <w:r w:rsidR="00604403">
        <w:t>hr</w:t>
      </w:r>
      <w:proofErr w:type="spellEnd"/>
      <w:r>
        <w:tab/>
      </w:r>
      <w:r w:rsidR="00604403">
        <w:t xml:space="preserve">$25.00 per </w:t>
      </w:r>
      <w:proofErr w:type="spellStart"/>
      <w:r w:rsidR="00604403">
        <w:t>hr</w:t>
      </w:r>
      <w:proofErr w:type="spellEnd"/>
    </w:p>
    <w:p w14:paraId="304F0A91" w14:textId="77777777" w:rsidR="00404EF4" w:rsidRDefault="00404EF4" w:rsidP="00FE3F4F">
      <w:pPr>
        <w:pStyle w:val="ListParagraph"/>
        <w:tabs>
          <w:tab w:val="left" w:pos="1005"/>
        </w:tabs>
        <w:ind w:left="0" w:right="-90"/>
      </w:pPr>
    </w:p>
    <w:p w14:paraId="63552009" w14:textId="4B75C2DC" w:rsidR="00404EF4" w:rsidRDefault="008C1B9B" w:rsidP="008C1B9B">
      <w:pPr>
        <w:tabs>
          <w:tab w:val="left" w:pos="1005"/>
        </w:tabs>
        <w:ind w:right="-90"/>
      </w:pPr>
      <w:r>
        <w:tab/>
      </w:r>
      <w:r w:rsidR="00404EF4">
        <w:t xml:space="preserve">Section </w:t>
      </w:r>
      <w:r w:rsidR="0003791B">
        <w:t>2</w:t>
      </w:r>
      <w:r w:rsidR="00404EF4">
        <w:t xml:space="preserve">.  </w:t>
      </w:r>
      <w:r w:rsidR="00C25F48">
        <w:t xml:space="preserve">All ordinances or parts of ordinances inconsistent herewith are hereby repealed </w:t>
      </w:r>
      <w:r w:rsidR="00457E73">
        <w:t xml:space="preserve">to </w:t>
      </w:r>
      <w:r w:rsidR="00C25F48">
        <w:t>the extent of such inconsistency.</w:t>
      </w:r>
    </w:p>
    <w:p w14:paraId="6CE30B1C" w14:textId="29D7FA6B" w:rsidR="00457E73" w:rsidRDefault="00404EF4" w:rsidP="002B6CA1">
      <w:pPr>
        <w:pStyle w:val="ListParagraph"/>
        <w:tabs>
          <w:tab w:val="left" w:pos="1005"/>
        </w:tabs>
        <w:ind w:left="0" w:righ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B36CCC" w14:textId="353C6CBF" w:rsidR="004600A4" w:rsidRDefault="00457E73" w:rsidP="008C1B9B">
      <w:pPr>
        <w:pStyle w:val="ListParagraph"/>
        <w:tabs>
          <w:tab w:val="left" w:pos="1005"/>
        </w:tabs>
        <w:ind w:left="0" w:right="-90"/>
      </w:pPr>
      <w:r>
        <w:tab/>
      </w:r>
      <w:r>
        <w:tab/>
      </w:r>
      <w:r w:rsidR="00404EF4">
        <w:t xml:space="preserve">Section </w:t>
      </w:r>
      <w:r w:rsidR="0003791B">
        <w:t>3</w:t>
      </w:r>
      <w:r w:rsidR="004600A4">
        <w:t>.  Pursuant to the provisions of N.J.S.A. 40:69A-181 (b), this ordinance shall take     effect twenty (20) days after its final passage by the Borough Council and approval by the Mayor where such approval is required by law.</w:t>
      </w:r>
    </w:p>
    <w:p w14:paraId="3B61BD4E" w14:textId="77777777" w:rsidR="00FE3F4F" w:rsidRPr="00FE3F4F" w:rsidRDefault="00FE3F4F" w:rsidP="00FE3F4F">
      <w:pPr>
        <w:pStyle w:val="ListParagraph"/>
        <w:tabs>
          <w:tab w:val="left" w:pos="1005"/>
        </w:tabs>
        <w:ind w:left="0" w:right="-90" w:firstLine="0"/>
      </w:pPr>
    </w:p>
    <w:p w14:paraId="2FA82218" w14:textId="77777777" w:rsidR="00107C1B" w:rsidRDefault="00107C1B" w:rsidP="00107C1B">
      <w:r>
        <w:t>.</w:t>
      </w:r>
    </w:p>
    <w:p w14:paraId="6030B481" w14:textId="77777777" w:rsidR="00107C1B" w:rsidRDefault="00107C1B" w:rsidP="00107C1B"/>
    <w:p w14:paraId="4789A522" w14:textId="77777777" w:rsidR="00107C1B" w:rsidRDefault="00107C1B" w:rsidP="00107C1B">
      <w:r>
        <w:t>Attest: __________________________________</w:t>
      </w:r>
      <w:r>
        <w:tab/>
        <w:t>Approved: ___________________________</w:t>
      </w:r>
    </w:p>
    <w:p w14:paraId="0690F541" w14:textId="23733DC0" w:rsidR="00107C1B" w:rsidRDefault="00107C1B" w:rsidP="00107C1B">
      <w:r>
        <w:tab/>
        <w:t>Anne Marie Friscia, Municipal Clerk</w:t>
      </w:r>
      <w:r>
        <w:tab/>
      </w:r>
      <w:r>
        <w:tab/>
      </w:r>
      <w:r>
        <w:tab/>
      </w:r>
      <w:r w:rsidR="00457E73">
        <w:t xml:space="preserve">            Charles W. Cocuzza, Mayor</w:t>
      </w:r>
    </w:p>
    <w:p w14:paraId="021D614F" w14:textId="77777777" w:rsidR="00107C1B" w:rsidRDefault="00107C1B" w:rsidP="00107C1B"/>
    <w:p w14:paraId="3C2ACAFF" w14:textId="09CC1414" w:rsidR="00107C1B" w:rsidRDefault="00107C1B" w:rsidP="00107C1B">
      <w:r>
        <w:t>Introduced on First Reading</w:t>
      </w:r>
      <w:r w:rsidR="004600A4">
        <w:t xml:space="preserve">: </w:t>
      </w:r>
      <w:r w:rsidR="00636DEB">
        <w:t>January 1</w:t>
      </w:r>
      <w:r w:rsidR="0003791B">
        <w:t>8</w:t>
      </w:r>
      <w:r w:rsidR="00636DEB">
        <w:t>, 202</w:t>
      </w:r>
      <w:r w:rsidR="0003791B">
        <w:t>4</w:t>
      </w:r>
    </w:p>
    <w:p w14:paraId="39FFE9B0" w14:textId="1DB5CFEE" w:rsidR="00107C1B" w:rsidRPr="00C73B24" w:rsidRDefault="00636DEB" w:rsidP="00457E73">
      <w:r>
        <w:t xml:space="preserve">Second Reading and </w:t>
      </w:r>
      <w:r w:rsidR="00107C1B">
        <w:t xml:space="preserve">Final Adoption: </w:t>
      </w:r>
      <w:r>
        <w:t>February 1</w:t>
      </w:r>
      <w:r w:rsidR="0003791B">
        <w:t>5</w:t>
      </w:r>
      <w:r>
        <w:t>, 202</w:t>
      </w:r>
      <w:r w:rsidR="0003791B">
        <w:t>4</w:t>
      </w:r>
      <w:r w:rsidR="00107C1B">
        <w:rPr>
          <w:b/>
          <w:u w:val="single"/>
        </w:rPr>
        <w:t xml:space="preserve">                      </w:t>
      </w:r>
    </w:p>
    <w:sectPr w:rsidR="00107C1B" w:rsidRPr="00C73B24" w:rsidSect="003F00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DA5"/>
    <w:multiLevelType w:val="hybridMultilevel"/>
    <w:tmpl w:val="D25EF03C"/>
    <w:lvl w:ilvl="0" w:tplc="72D6F5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1571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1B"/>
    <w:rsid w:val="00003BE6"/>
    <w:rsid w:val="0003791B"/>
    <w:rsid w:val="00096A66"/>
    <w:rsid w:val="00107C1B"/>
    <w:rsid w:val="002B6CA1"/>
    <w:rsid w:val="00327D80"/>
    <w:rsid w:val="003333AA"/>
    <w:rsid w:val="003F0039"/>
    <w:rsid w:val="00404EF4"/>
    <w:rsid w:val="00422549"/>
    <w:rsid w:val="00457E73"/>
    <w:rsid w:val="004600A4"/>
    <w:rsid w:val="004C2EC8"/>
    <w:rsid w:val="00503326"/>
    <w:rsid w:val="005071BA"/>
    <w:rsid w:val="00546767"/>
    <w:rsid w:val="0056593F"/>
    <w:rsid w:val="005D3D8F"/>
    <w:rsid w:val="00604403"/>
    <w:rsid w:val="00636DEB"/>
    <w:rsid w:val="007928D9"/>
    <w:rsid w:val="00811D5A"/>
    <w:rsid w:val="008C1B9B"/>
    <w:rsid w:val="00972B13"/>
    <w:rsid w:val="009F44AD"/>
    <w:rsid w:val="00A06329"/>
    <w:rsid w:val="00A759FA"/>
    <w:rsid w:val="00AA76AA"/>
    <w:rsid w:val="00B12189"/>
    <w:rsid w:val="00B32C2D"/>
    <w:rsid w:val="00BC5A68"/>
    <w:rsid w:val="00C25F48"/>
    <w:rsid w:val="00CA4EA9"/>
    <w:rsid w:val="00CD0CAA"/>
    <w:rsid w:val="00D87CE6"/>
    <w:rsid w:val="00DA5264"/>
    <w:rsid w:val="00E432FB"/>
    <w:rsid w:val="00E74474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99CD"/>
  <w15:chartTrackingRefBased/>
  <w15:docId w15:val="{A91E105A-5FC4-4422-BD3A-6DDD863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4" w:right="-86" w:hanging="99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Union Beach, NJ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Friscia</dc:creator>
  <cp:keywords/>
  <dc:description/>
  <cp:lastModifiedBy>Anne Marie Friscia</cp:lastModifiedBy>
  <cp:revision>2</cp:revision>
  <cp:lastPrinted>2024-01-12T18:21:00Z</cp:lastPrinted>
  <dcterms:created xsi:type="dcterms:W3CDTF">2024-01-12T18:21:00Z</dcterms:created>
  <dcterms:modified xsi:type="dcterms:W3CDTF">2024-01-12T18:21:00Z</dcterms:modified>
</cp:coreProperties>
</file>